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DE56BC" w:rsidRDefault="00DE56BC" w:rsidP="00DE56BC">
      <w:pPr>
        <w:pStyle w:val="Heading4"/>
      </w:pPr>
      <w:bookmarkStart w:id="0" w:name="218"/>
      <w:r>
        <w:t>Прославлен Рим.8:30, 1 Кор.15:35-44, Откр.7:9-17</w:t>
      </w:r>
      <w:bookmarkEnd w:id="0"/>
    </w:p>
    <w:p w:rsidR="00B933CE" w:rsidRPr="00B933CE" w:rsidRDefault="00DE56BC" w:rsidP="00B933CE">
      <w:r>
        <w:rPr>
          <w:b/>
          <w:bCs/>
        </w:rPr>
        <w:t xml:space="preserve">Цель: </w:t>
      </w:r>
      <w:r>
        <w:t>открыть детям глаза на будущий мир и, воспользовавшись описанием апостола Павла, поделиться теми планами, которые имеет Бог для всех любящих Его.</w:t>
      </w:r>
    </w:p>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sz w:val="24"/>
                <w:szCs w:val="24"/>
                <w:lang w:eastAsia="ru-RU"/>
              </w:rPr>
              <w:t xml:space="preserve">Напомните детям о четырех уже рассмотренных пунктах, с помощью которых Господь Бог преобразует любящих Его в образ Своего Сына. Он призывает каждого человека лично и делает его своей собственностью. </w:t>
            </w:r>
            <w:proofErr w:type="gramStart"/>
            <w:r w:rsidRPr="00DE56BC">
              <w:rPr>
                <w:rFonts w:ascii="Times New Roman" w:eastAsia="Times New Roman" w:hAnsi="Times New Roman" w:cs="Times New Roman"/>
                <w:sz w:val="24"/>
                <w:szCs w:val="24"/>
                <w:lang w:eastAsia="ru-RU"/>
              </w:rPr>
              <w:t xml:space="preserve">Он оправдывает приходящих к Нему и уверовавших в Господа Иисуса Христа и в то, что Он совершил ради людей на </w:t>
            </w:r>
            <w:proofErr w:type="spellStart"/>
            <w:r w:rsidRPr="00DE56BC">
              <w:rPr>
                <w:rFonts w:ascii="Times New Roman" w:eastAsia="Times New Roman" w:hAnsi="Times New Roman" w:cs="Times New Roman"/>
                <w:sz w:val="24"/>
                <w:szCs w:val="24"/>
                <w:lang w:eastAsia="ru-RU"/>
              </w:rPr>
              <w:t>Голгофском</w:t>
            </w:r>
            <w:proofErr w:type="spellEnd"/>
            <w:r w:rsidRPr="00DE56BC">
              <w:rPr>
                <w:rFonts w:ascii="Times New Roman" w:eastAsia="Times New Roman" w:hAnsi="Times New Roman" w:cs="Times New Roman"/>
                <w:sz w:val="24"/>
                <w:szCs w:val="24"/>
                <w:lang w:eastAsia="ru-RU"/>
              </w:rPr>
              <w:t xml:space="preserve"> кресте.</w:t>
            </w:r>
            <w:proofErr w:type="gramEnd"/>
            <w:r w:rsidRPr="00DE56BC">
              <w:rPr>
                <w:rFonts w:ascii="Times New Roman" w:eastAsia="Times New Roman" w:hAnsi="Times New Roman" w:cs="Times New Roman"/>
                <w:sz w:val="24"/>
                <w:szCs w:val="24"/>
                <w:lang w:eastAsia="ru-RU"/>
              </w:rPr>
              <w:t xml:space="preserve"> Затем Он совершает перемену в их жизни и характере (освящает их) по мере того, как они ежедневно учатся угождать небесному Отцу, усыновившему их, и повиноваться Ему. </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sz w:val="24"/>
                <w:szCs w:val="24"/>
                <w:lang w:eastAsia="ru-RU"/>
              </w:rPr>
              <w:t>Но наступит еще лучшее время, когда верующий полностью освободится от земной жизни со всеми ее помехами. Господь в Своем плане определил прославить</w:t>
            </w:r>
            <w:proofErr w:type="gramStart"/>
            <w:r w:rsidRPr="00DE56BC">
              <w:rPr>
                <w:rFonts w:ascii="Times New Roman" w:eastAsia="Times New Roman" w:hAnsi="Times New Roman" w:cs="Times New Roman"/>
                <w:sz w:val="24"/>
                <w:szCs w:val="24"/>
                <w:lang w:eastAsia="ru-RU"/>
              </w:rPr>
              <w:t xml:space="preserve"> С</w:t>
            </w:r>
            <w:proofErr w:type="gramEnd"/>
            <w:r w:rsidRPr="00DE56BC">
              <w:rPr>
                <w:rFonts w:ascii="Times New Roman" w:eastAsia="Times New Roman" w:hAnsi="Times New Roman" w:cs="Times New Roman"/>
                <w:sz w:val="24"/>
                <w:szCs w:val="24"/>
                <w:lang w:eastAsia="ru-RU"/>
              </w:rPr>
              <w:t xml:space="preserve">воих детей. План Божий не сможет осуществиться до тех пор, пока мы полностью не преобразимся в совершенный образ Его Сына. </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b/>
                <w:bCs/>
                <w:sz w:val="24"/>
                <w:szCs w:val="24"/>
                <w:lang w:eastAsia="ru-RU"/>
              </w:rPr>
              <w:t xml:space="preserve">Господь Иисус Христос прославлен. </w:t>
            </w:r>
            <w:r w:rsidRPr="00DE56BC">
              <w:rPr>
                <w:rFonts w:ascii="Times New Roman" w:eastAsia="Times New Roman" w:hAnsi="Times New Roman" w:cs="Times New Roman"/>
                <w:sz w:val="24"/>
                <w:szCs w:val="24"/>
                <w:lang w:eastAsia="ru-RU"/>
              </w:rPr>
              <w:t xml:space="preserve">Объясните детям, что Господь Бог не пощадил Своего единственного Сына, Который ради нашего спасения пострадал на </w:t>
            </w:r>
            <w:proofErr w:type="spellStart"/>
            <w:r w:rsidRPr="00DE56BC">
              <w:rPr>
                <w:rFonts w:ascii="Times New Roman" w:eastAsia="Times New Roman" w:hAnsi="Times New Roman" w:cs="Times New Roman"/>
                <w:sz w:val="24"/>
                <w:szCs w:val="24"/>
                <w:lang w:eastAsia="ru-RU"/>
              </w:rPr>
              <w:t>Голгофском</w:t>
            </w:r>
            <w:proofErr w:type="spellEnd"/>
            <w:r w:rsidRPr="00DE56BC">
              <w:rPr>
                <w:rFonts w:ascii="Times New Roman" w:eastAsia="Times New Roman" w:hAnsi="Times New Roman" w:cs="Times New Roman"/>
                <w:sz w:val="24"/>
                <w:szCs w:val="24"/>
                <w:lang w:eastAsia="ru-RU"/>
              </w:rPr>
              <w:t xml:space="preserve"> кресте, совершив дело искупления, за которое Он скоро вознаградит Его. Спаситель воскрес на третий день могущественной силой. После короткого периода времени на земле, когда Он являлся Своим ученикам для того, чтобы ободрить их и наставить, Он вознесся на небо, где </w:t>
            </w:r>
            <w:proofErr w:type="gramStart"/>
            <w:r w:rsidRPr="00DE56BC">
              <w:rPr>
                <w:rFonts w:ascii="Times New Roman" w:eastAsia="Times New Roman" w:hAnsi="Times New Roman" w:cs="Times New Roman"/>
                <w:sz w:val="24"/>
                <w:szCs w:val="24"/>
                <w:lang w:eastAsia="ru-RU"/>
              </w:rPr>
              <w:t>был прославлен и где Ему было</w:t>
            </w:r>
            <w:proofErr w:type="gramEnd"/>
            <w:r w:rsidRPr="00DE56BC">
              <w:rPr>
                <w:rFonts w:ascii="Times New Roman" w:eastAsia="Times New Roman" w:hAnsi="Times New Roman" w:cs="Times New Roman"/>
                <w:sz w:val="24"/>
                <w:szCs w:val="24"/>
                <w:lang w:eastAsia="ru-RU"/>
              </w:rPr>
              <w:t xml:space="preserve"> дано имя превыше всех имен. Он, так унизивший Себя ради нас, воплотившийся в человека и претерпевший агонию мук на кресте, стал Личностью, которую прославили в небе. Скоро наступит время, когда пред Ним преклонится всякое колено, те, которые любят и приняли Его, и те, которые вострепещут пред Ним, как пред судьей. Вскоре мы все должны будем признать Его либо с тревогой и ужасом, как неверующие, либо как принявшие Его как своего Спасителя в ожидании того часа, когда будем вместе с Ним прославлены. </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b/>
                <w:bCs/>
                <w:sz w:val="24"/>
                <w:szCs w:val="24"/>
                <w:lang w:eastAsia="ru-RU"/>
              </w:rPr>
              <w:t xml:space="preserve">Что происходит, когда человек умирает? </w:t>
            </w:r>
            <w:r w:rsidRPr="00DE56BC">
              <w:rPr>
                <w:rFonts w:ascii="Times New Roman" w:eastAsia="Times New Roman" w:hAnsi="Times New Roman" w:cs="Times New Roman"/>
                <w:sz w:val="24"/>
                <w:szCs w:val="24"/>
                <w:lang w:eastAsia="ru-RU"/>
              </w:rPr>
              <w:t xml:space="preserve">Напомните детям, что многие люди убеждают нас не думать о смерти. Они говорят, что со смертью кончается все, и нужно наслаждаться жизнью, пока мы живы. Но откуда им это известно? Могут ли они быть в этом уверены? Может быть, они не правы? Более того, во всех нас живет инстинкт, что существует нечто большее, чем плоть и кровь. В нас живет внутренняя уверенность, что наша душа не умирает, а будет жить вечно. </w:t>
            </w:r>
          </w:p>
          <w:p w:rsidR="00DE56BC" w:rsidRPr="00DE56BC" w:rsidRDefault="00DE56BC" w:rsidP="00DE56BC">
            <w:pPr>
              <w:rPr>
                <w:rFonts w:ascii="Times New Roman" w:eastAsia="Times New Roman" w:hAnsi="Times New Roman" w:cs="Times New Roman"/>
                <w:sz w:val="24"/>
                <w:szCs w:val="24"/>
                <w:lang w:eastAsia="ru-RU"/>
              </w:rPr>
            </w:pPr>
            <w:proofErr w:type="gramStart"/>
            <w:r w:rsidRPr="00DE56BC">
              <w:rPr>
                <w:rFonts w:ascii="Times New Roman" w:eastAsia="Times New Roman" w:hAnsi="Times New Roman" w:cs="Times New Roman"/>
                <w:b/>
                <w:bCs/>
                <w:sz w:val="24"/>
                <w:szCs w:val="24"/>
                <w:lang w:eastAsia="ru-RU"/>
              </w:rPr>
              <w:t>Прославлены</w:t>
            </w:r>
            <w:proofErr w:type="gramEnd"/>
            <w:r w:rsidRPr="00DE56BC">
              <w:rPr>
                <w:rFonts w:ascii="Times New Roman" w:eastAsia="Times New Roman" w:hAnsi="Times New Roman" w:cs="Times New Roman"/>
                <w:b/>
                <w:bCs/>
                <w:sz w:val="24"/>
                <w:szCs w:val="24"/>
                <w:lang w:eastAsia="ru-RU"/>
              </w:rPr>
              <w:t xml:space="preserve"> с Ним. </w:t>
            </w:r>
            <w:r w:rsidRPr="00DE56BC">
              <w:rPr>
                <w:rFonts w:ascii="Times New Roman" w:eastAsia="Times New Roman" w:hAnsi="Times New Roman" w:cs="Times New Roman"/>
                <w:sz w:val="24"/>
                <w:szCs w:val="24"/>
                <w:lang w:eastAsia="ru-RU"/>
              </w:rPr>
              <w:t xml:space="preserve">Скажите детям, что всемогущий Бог, Который единственный знает, что находится за чертой смерти, заверяет нас в Своем Слове, что земная жизнь является только коротким временным существованием. Нас ожидает </w:t>
            </w:r>
            <w:r w:rsidRPr="00DE56BC">
              <w:rPr>
                <w:rFonts w:ascii="Times New Roman" w:eastAsia="Times New Roman" w:hAnsi="Times New Roman" w:cs="Times New Roman"/>
                <w:i/>
                <w:iCs/>
                <w:sz w:val="24"/>
                <w:szCs w:val="24"/>
                <w:lang w:eastAsia="ru-RU"/>
              </w:rPr>
              <w:t xml:space="preserve">настоящая </w:t>
            </w:r>
            <w:r w:rsidRPr="00DE56BC">
              <w:rPr>
                <w:rFonts w:ascii="Times New Roman" w:eastAsia="Times New Roman" w:hAnsi="Times New Roman" w:cs="Times New Roman"/>
                <w:sz w:val="24"/>
                <w:szCs w:val="24"/>
                <w:lang w:eastAsia="ru-RU"/>
              </w:rPr>
              <w:t xml:space="preserve">жизнь. Верующие в Господа и </w:t>
            </w:r>
            <w:r w:rsidRPr="00DE56BC">
              <w:rPr>
                <w:rFonts w:ascii="Times New Roman" w:eastAsia="Times New Roman" w:hAnsi="Times New Roman" w:cs="Times New Roman"/>
                <w:sz w:val="24"/>
                <w:szCs w:val="24"/>
                <w:lang w:eastAsia="ru-RU"/>
              </w:rPr>
              <w:lastRenderedPageBreak/>
              <w:t>принадлежащие Ему могут с нетерпением ожидать того дня, когда перейдут в Его небесный дом, где намного лучше, чем в этом мире. Для тех, чьи грехи омыты, смерть является вратами в вечную жизнь. В момент смерти их души будут отнесены к Спасителю. Затем наступит великий день, когда им будут даны новые тела, пригодные для пребывания в вечном доме.</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b/>
                <w:bCs/>
                <w:sz w:val="24"/>
                <w:szCs w:val="24"/>
                <w:lang w:eastAsia="ru-RU"/>
              </w:rPr>
              <w:t xml:space="preserve">Как мертвые воскреснут? </w:t>
            </w:r>
            <w:r w:rsidRPr="00DE56BC">
              <w:rPr>
                <w:rFonts w:ascii="Times New Roman" w:eastAsia="Times New Roman" w:hAnsi="Times New Roman" w:cs="Times New Roman"/>
                <w:sz w:val="24"/>
                <w:szCs w:val="24"/>
                <w:lang w:eastAsia="ru-RU"/>
              </w:rPr>
              <w:t xml:space="preserve">Господь говорит: </w:t>
            </w:r>
            <w:r w:rsidRPr="00DE56BC">
              <w:rPr>
                <w:rFonts w:ascii="Times New Roman" w:eastAsia="Times New Roman" w:hAnsi="Times New Roman" w:cs="Times New Roman"/>
                <w:i/>
                <w:iCs/>
                <w:sz w:val="24"/>
                <w:szCs w:val="24"/>
                <w:lang w:eastAsia="ru-RU"/>
              </w:rPr>
              <w:t xml:space="preserve">"Наступит время, в которое все, находящиеся в гробах, услышат глас Сына Божия, и </w:t>
            </w:r>
            <w:proofErr w:type="spellStart"/>
            <w:r w:rsidRPr="00DE56BC">
              <w:rPr>
                <w:rFonts w:ascii="Times New Roman" w:eastAsia="Times New Roman" w:hAnsi="Times New Roman" w:cs="Times New Roman"/>
                <w:i/>
                <w:iCs/>
                <w:sz w:val="24"/>
                <w:szCs w:val="24"/>
                <w:lang w:eastAsia="ru-RU"/>
              </w:rPr>
              <w:t>изыдут</w:t>
            </w:r>
            <w:proofErr w:type="spellEnd"/>
            <w:r w:rsidRPr="00DE56BC">
              <w:rPr>
                <w:rFonts w:ascii="Times New Roman" w:eastAsia="Times New Roman" w:hAnsi="Times New Roman" w:cs="Times New Roman"/>
                <w:i/>
                <w:iCs/>
                <w:sz w:val="24"/>
                <w:szCs w:val="24"/>
                <w:lang w:eastAsia="ru-RU"/>
              </w:rPr>
              <w:t xml:space="preserve"> творившие добро в воскресение жизни, а делавшие зло в воскресение осуждения" (Иоан.5:28-29). </w:t>
            </w:r>
            <w:r w:rsidRPr="00DE56BC">
              <w:rPr>
                <w:rFonts w:ascii="Times New Roman" w:eastAsia="Times New Roman" w:hAnsi="Times New Roman" w:cs="Times New Roman"/>
                <w:sz w:val="24"/>
                <w:szCs w:val="24"/>
                <w:lang w:eastAsia="ru-RU"/>
              </w:rPr>
              <w:t xml:space="preserve">Воскресение, или конец мира, может </w:t>
            </w:r>
            <w:proofErr w:type="gramStart"/>
            <w:r w:rsidRPr="00DE56BC">
              <w:rPr>
                <w:rFonts w:ascii="Times New Roman" w:eastAsia="Times New Roman" w:hAnsi="Times New Roman" w:cs="Times New Roman"/>
                <w:sz w:val="24"/>
                <w:szCs w:val="24"/>
                <w:lang w:eastAsia="ru-RU"/>
              </w:rPr>
              <w:t>наступить</w:t>
            </w:r>
            <w:proofErr w:type="gramEnd"/>
            <w:r w:rsidRPr="00DE56BC">
              <w:rPr>
                <w:rFonts w:ascii="Times New Roman" w:eastAsia="Times New Roman" w:hAnsi="Times New Roman" w:cs="Times New Roman"/>
                <w:sz w:val="24"/>
                <w:szCs w:val="24"/>
                <w:lang w:eastAsia="ru-RU"/>
              </w:rPr>
              <w:t xml:space="preserve"> как только мы умрем и наши тела будут похоронены в могиле, и душа наша пойдет либо на небо, либо в ад. Затем наши тела будут вызваны к жизни и соединятся с душами, чтобы предстать пред Богом. Необращенные души, ожидавшие в аду, получат окончательный приговор. А принадлежавшие Господу будут иметь переживание, описанное апостолом Павлом.</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sz w:val="24"/>
                <w:szCs w:val="24"/>
                <w:lang w:eastAsia="ru-RU"/>
              </w:rPr>
              <w:t xml:space="preserve">Кажется, что апостол предвидел вопрос, который могут задать: </w:t>
            </w:r>
            <w:r w:rsidRPr="00DE56BC">
              <w:rPr>
                <w:rFonts w:ascii="Times New Roman" w:eastAsia="Times New Roman" w:hAnsi="Times New Roman" w:cs="Times New Roman"/>
                <w:i/>
                <w:iCs/>
                <w:sz w:val="24"/>
                <w:szCs w:val="24"/>
                <w:lang w:eastAsia="ru-RU"/>
              </w:rPr>
              <w:t xml:space="preserve">"Как воскреснут </w:t>
            </w:r>
            <w:proofErr w:type="gramStart"/>
            <w:r w:rsidRPr="00DE56BC">
              <w:rPr>
                <w:rFonts w:ascii="Times New Roman" w:eastAsia="Times New Roman" w:hAnsi="Times New Roman" w:cs="Times New Roman"/>
                <w:i/>
                <w:iCs/>
                <w:sz w:val="24"/>
                <w:szCs w:val="24"/>
                <w:lang w:eastAsia="ru-RU"/>
              </w:rPr>
              <w:t>мертвые</w:t>
            </w:r>
            <w:proofErr w:type="gramEnd"/>
            <w:r w:rsidRPr="00DE56BC">
              <w:rPr>
                <w:rFonts w:ascii="Times New Roman" w:eastAsia="Times New Roman" w:hAnsi="Times New Roman" w:cs="Times New Roman"/>
                <w:i/>
                <w:iCs/>
                <w:sz w:val="24"/>
                <w:szCs w:val="24"/>
                <w:lang w:eastAsia="ru-RU"/>
              </w:rPr>
              <w:t xml:space="preserve"> и в </w:t>
            </w:r>
            <w:proofErr w:type="gramStart"/>
            <w:r w:rsidRPr="00DE56BC">
              <w:rPr>
                <w:rFonts w:ascii="Times New Roman" w:eastAsia="Times New Roman" w:hAnsi="Times New Roman" w:cs="Times New Roman"/>
                <w:i/>
                <w:iCs/>
                <w:sz w:val="24"/>
                <w:szCs w:val="24"/>
                <w:lang w:eastAsia="ru-RU"/>
              </w:rPr>
              <w:t>каком</w:t>
            </w:r>
            <w:proofErr w:type="gramEnd"/>
            <w:r w:rsidRPr="00DE56BC">
              <w:rPr>
                <w:rFonts w:ascii="Times New Roman" w:eastAsia="Times New Roman" w:hAnsi="Times New Roman" w:cs="Times New Roman"/>
                <w:i/>
                <w:iCs/>
                <w:sz w:val="24"/>
                <w:szCs w:val="24"/>
                <w:lang w:eastAsia="ru-RU"/>
              </w:rPr>
              <w:t xml:space="preserve"> теле они явятся?" (1 Кор.15:35). </w:t>
            </w:r>
            <w:r w:rsidRPr="00DE56BC">
              <w:rPr>
                <w:rFonts w:ascii="Times New Roman" w:eastAsia="Times New Roman" w:hAnsi="Times New Roman" w:cs="Times New Roman"/>
                <w:sz w:val="24"/>
                <w:szCs w:val="24"/>
                <w:lang w:eastAsia="ru-RU"/>
              </w:rPr>
              <w:t>Чтобы нам лучше понять, он привел пример с семенем, как оно прорастает.</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b/>
                <w:bCs/>
                <w:sz w:val="24"/>
                <w:szCs w:val="24"/>
                <w:lang w:eastAsia="ru-RU"/>
              </w:rPr>
              <w:t xml:space="preserve">(1) Сеется в тление, восстает в нетление. </w:t>
            </w:r>
            <w:r w:rsidRPr="00DE56BC">
              <w:rPr>
                <w:rFonts w:ascii="Times New Roman" w:eastAsia="Times New Roman" w:hAnsi="Times New Roman" w:cs="Times New Roman"/>
                <w:sz w:val="24"/>
                <w:szCs w:val="24"/>
                <w:lang w:eastAsia="ru-RU"/>
              </w:rPr>
              <w:t xml:space="preserve">Покажите детям семя или луковицу лука или клубень картофеля. Внешне они выглядят сморщенными, неживыми, безжизненными и даже чуть загнившими. Но если их посадить в землю, то они сразу же дадут росток, оживут и из них вырастет полноценное растение. Проведите духовную аналогию. </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sz w:val="24"/>
                <w:szCs w:val="24"/>
                <w:lang w:eastAsia="ru-RU"/>
              </w:rPr>
              <w:t xml:space="preserve">Наш мир с приходом греха подвергнут разложению и смерти. Все стареет и разлагается. Пусть дети приведут примеры (здания, автомобили, одежда и наши собственные тела). Например, ребенок получает новую рабочую тетрадь, которую он собирается содержать в чистоте, но буквально в течение недели она станет грязной </w:t>
            </w:r>
            <w:proofErr w:type="gramStart"/>
            <w:r w:rsidRPr="00DE56BC">
              <w:rPr>
                <w:rFonts w:ascii="Times New Roman" w:eastAsia="Times New Roman" w:hAnsi="Times New Roman" w:cs="Times New Roman"/>
                <w:sz w:val="24"/>
                <w:szCs w:val="24"/>
                <w:lang w:eastAsia="ru-RU"/>
              </w:rPr>
              <w:t>со</w:t>
            </w:r>
            <w:proofErr w:type="gramEnd"/>
            <w:r w:rsidRPr="00DE56BC">
              <w:rPr>
                <w:rFonts w:ascii="Times New Roman" w:eastAsia="Times New Roman" w:hAnsi="Times New Roman" w:cs="Times New Roman"/>
                <w:sz w:val="24"/>
                <w:szCs w:val="24"/>
                <w:lang w:eastAsia="ru-RU"/>
              </w:rPr>
              <w:t xml:space="preserve"> множеством помарок. </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sz w:val="24"/>
                <w:szCs w:val="24"/>
                <w:lang w:eastAsia="ru-RU"/>
              </w:rPr>
              <w:t xml:space="preserve">Но в великий день воскресения тела верующих будут воскрешены </w:t>
            </w:r>
            <w:r w:rsidRPr="00DE56BC">
              <w:rPr>
                <w:rFonts w:ascii="Times New Roman" w:eastAsia="Times New Roman" w:hAnsi="Times New Roman" w:cs="Times New Roman"/>
                <w:i/>
                <w:iCs/>
                <w:sz w:val="24"/>
                <w:szCs w:val="24"/>
                <w:lang w:eastAsia="ru-RU"/>
              </w:rPr>
              <w:t xml:space="preserve">(2 Кор.4:14) </w:t>
            </w:r>
            <w:r w:rsidRPr="00DE56BC">
              <w:rPr>
                <w:rFonts w:ascii="Times New Roman" w:eastAsia="Times New Roman" w:hAnsi="Times New Roman" w:cs="Times New Roman"/>
                <w:sz w:val="24"/>
                <w:szCs w:val="24"/>
                <w:lang w:eastAsia="ru-RU"/>
              </w:rPr>
              <w:t>и обновлены так, что будут напоминать тело Господа Иисуса. Независимо от того, насколько разложится тело (может быть, оно уже давно захоронено), оно преобразуется в новое тело, полное энергии, жизни и силы. Новое тело никогда не будет подвергаться болезни, скорбям и старению. Оно никогда не умрет.</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sz w:val="24"/>
                <w:szCs w:val="24"/>
                <w:lang w:eastAsia="ru-RU"/>
              </w:rPr>
              <w:t xml:space="preserve">В новом, небесном мире все будет функционировать по-новому. Память не будет ослабевать, но сохранится живой и яркой. Разум будет способен впитывать все больше и больше и сможет исследовать безграничные чудеса и восторг, который откроется пред нами в новом небе и новой земле. В этом мире быть хорошим даже христианам так же трудно, как ездить на тормозах. Наше греховное тело всегда предъявляет свои права и тянет нас назад. Но в ином мире наши тела не будут мешать нам. </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b/>
                <w:bCs/>
                <w:sz w:val="24"/>
                <w:szCs w:val="24"/>
                <w:lang w:eastAsia="ru-RU"/>
              </w:rPr>
              <w:t xml:space="preserve">(2) Сеется в бесславие, восстает во славе. </w:t>
            </w:r>
            <w:r w:rsidRPr="00DE56BC">
              <w:rPr>
                <w:rFonts w:ascii="Times New Roman" w:eastAsia="Times New Roman" w:hAnsi="Times New Roman" w:cs="Times New Roman"/>
                <w:sz w:val="24"/>
                <w:szCs w:val="24"/>
                <w:lang w:eastAsia="ru-RU"/>
              </w:rPr>
              <w:t xml:space="preserve">Еще раз вернитесь к примеру с семенем или с луковицей. Внешне они непривлекательны, темного цвета, потрепанные. Их хранят в коробке или пакете, а затем высаживают в землю. Но это только начало зарождения новой жизни. Вскоре появятся листья и цветы, и все изменится. Очень скоро растение будет привлекать внимание своей </w:t>
            </w:r>
            <w:proofErr w:type="gramStart"/>
            <w:r w:rsidRPr="00DE56BC">
              <w:rPr>
                <w:rFonts w:ascii="Times New Roman" w:eastAsia="Times New Roman" w:hAnsi="Times New Roman" w:cs="Times New Roman"/>
                <w:sz w:val="24"/>
                <w:szCs w:val="24"/>
                <w:lang w:eastAsia="ru-RU"/>
              </w:rPr>
              <w:t>красотой</w:t>
            </w:r>
            <w:proofErr w:type="gramEnd"/>
            <w:r w:rsidRPr="00DE56BC">
              <w:rPr>
                <w:rFonts w:ascii="Times New Roman" w:eastAsia="Times New Roman" w:hAnsi="Times New Roman" w:cs="Times New Roman"/>
                <w:sz w:val="24"/>
                <w:szCs w:val="24"/>
                <w:lang w:eastAsia="ru-RU"/>
              </w:rPr>
              <w:t xml:space="preserve"> и вызывать восхищение. </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sz w:val="24"/>
                <w:szCs w:val="24"/>
                <w:lang w:eastAsia="ru-RU"/>
              </w:rPr>
              <w:t xml:space="preserve">Опишите, как наши земные тела приходят к бесславному концу. Смерть и разложение человеческого тела представляет собой непривлекательное зрелище, будь то в результате несчастного случая или насилия, или </w:t>
            </w:r>
            <w:r w:rsidRPr="00DE56BC">
              <w:rPr>
                <w:rFonts w:ascii="Times New Roman" w:eastAsia="Times New Roman" w:hAnsi="Times New Roman" w:cs="Times New Roman"/>
                <w:sz w:val="24"/>
                <w:szCs w:val="24"/>
                <w:lang w:eastAsia="ru-RU"/>
              </w:rPr>
              <w:lastRenderedPageBreak/>
              <w:t>медленного увядания с возрастом или по болезни. Труп человека хоронят. В этой жизни он уже больше не пригодится.</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sz w:val="24"/>
                <w:szCs w:val="24"/>
                <w:lang w:eastAsia="ru-RU"/>
              </w:rPr>
              <w:t xml:space="preserve">Но новое тело, которое верующий получит при воскресении, будет совершенно другим. Оно будет </w:t>
            </w:r>
            <w:proofErr w:type="gramStart"/>
            <w:r w:rsidRPr="00DE56BC">
              <w:rPr>
                <w:rFonts w:ascii="Times New Roman" w:eastAsia="Times New Roman" w:hAnsi="Times New Roman" w:cs="Times New Roman"/>
                <w:sz w:val="24"/>
                <w:szCs w:val="24"/>
                <w:lang w:eastAsia="ru-RU"/>
              </w:rPr>
              <w:t>подходить и приспособлено</w:t>
            </w:r>
            <w:proofErr w:type="gramEnd"/>
            <w:r w:rsidRPr="00DE56BC">
              <w:rPr>
                <w:rFonts w:ascii="Times New Roman" w:eastAsia="Times New Roman" w:hAnsi="Times New Roman" w:cs="Times New Roman"/>
                <w:sz w:val="24"/>
                <w:szCs w:val="24"/>
                <w:lang w:eastAsia="ru-RU"/>
              </w:rPr>
              <w:t xml:space="preserve"> к новому небесному окружению, пригодное к наслаждению всеми духовными ценностями и достижению тех славных моментов, для которых оно было уготовано изначально. Новое тело будет прославленным. Оно будет приспособлено к тому, чтобы быть в присутствии Господа Бога и присоединяться к хвале ликующего воинства небесного, и </w:t>
            </w:r>
            <w:proofErr w:type="gramStart"/>
            <w:r w:rsidRPr="00DE56BC">
              <w:rPr>
                <w:rFonts w:ascii="Times New Roman" w:eastAsia="Times New Roman" w:hAnsi="Times New Roman" w:cs="Times New Roman"/>
                <w:sz w:val="24"/>
                <w:szCs w:val="24"/>
                <w:lang w:eastAsia="ru-RU"/>
              </w:rPr>
              <w:t>во</w:t>
            </w:r>
            <w:proofErr w:type="gramEnd"/>
            <w:r w:rsidRPr="00DE56BC">
              <w:rPr>
                <w:rFonts w:ascii="Times New Roman" w:eastAsia="Times New Roman" w:hAnsi="Times New Roman" w:cs="Times New Roman"/>
                <w:sz w:val="24"/>
                <w:szCs w:val="24"/>
                <w:lang w:eastAsia="ru-RU"/>
              </w:rPr>
              <w:t xml:space="preserve"> веки веков наслаждаться общением с Ним.</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b/>
                <w:bCs/>
                <w:sz w:val="24"/>
                <w:szCs w:val="24"/>
                <w:lang w:eastAsia="ru-RU"/>
              </w:rPr>
              <w:t xml:space="preserve">(3) Сеется в слабости, восстает в силе. </w:t>
            </w:r>
            <w:r w:rsidRPr="00DE56BC">
              <w:rPr>
                <w:rFonts w:ascii="Times New Roman" w:eastAsia="Times New Roman" w:hAnsi="Times New Roman" w:cs="Times New Roman"/>
                <w:sz w:val="24"/>
                <w:szCs w:val="24"/>
                <w:lang w:eastAsia="ru-RU"/>
              </w:rPr>
              <w:t>Обратите внимание детей на тот факт, что когда семя и луковица не посажены в землю, они кажутся бесполезными и ни к чему непригодными. Но как только они почуяли землю, они пробуждаются и прорастают, превращаясь в плодоносное благоухающее растение, которое может употребляться в пищу или для производства лечебных препаратов или просто для производства ценной древесины.</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sz w:val="24"/>
                <w:szCs w:val="24"/>
                <w:lang w:eastAsia="ru-RU"/>
              </w:rPr>
              <w:t xml:space="preserve">Проведите аналогию с духовными процессами. На земле много разочарований и несовершенства. С момента грехопадения мужчины и женщины стали бессильными против власти греха и не способны контролировать и побеждать его. Семьи продолжают жить в бедности, противоречиях и притеснениях. И когда погребают мертвое тело, мы являемся свидетелями </w:t>
            </w:r>
            <w:r w:rsidRPr="00DE56BC">
              <w:rPr>
                <w:rFonts w:ascii="Times New Roman" w:eastAsia="Times New Roman" w:hAnsi="Times New Roman" w:cs="Times New Roman"/>
                <w:i/>
                <w:iCs/>
                <w:sz w:val="24"/>
                <w:szCs w:val="24"/>
                <w:lang w:eastAsia="ru-RU"/>
              </w:rPr>
              <w:t xml:space="preserve">слабости. </w:t>
            </w:r>
            <w:r w:rsidRPr="00DE56BC">
              <w:rPr>
                <w:rFonts w:ascii="Times New Roman" w:eastAsia="Times New Roman" w:hAnsi="Times New Roman" w:cs="Times New Roman"/>
                <w:sz w:val="24"/>
                <w:szCs w:val="24"/>
                <w:lang w:eastAsia="ru-RU"/>
              </w:rPr>
              <w:t xml:space="preserve">Погребаемое тело уже никогда ничего не достигнет. Оно бессильно. </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sz w:val="24"/>
                <w:szCs w:val="24"/>
                <w:lang w:eastAsia="ru-RU"/>
              </w:rPr>
              <w:t xml:space="preserve">Но когда тело умершего верующего воскреснет в конце времени, оно будет сильным. Оно уже не будет уязвимым для греха и тех трудностей, которые он вызывает. Оно навсегда останется совершенным. Оно </w:t>
            </w:r>
            <w:proofErr w:type="gramStart"/>
            <w:r w:rsidRPr="00DE56BC">
              <w:rPr>
                <w:rFonts w:ascii="Times New Roman" w:eastAsia="Times New Roman" w:hAnsi="Times New Roman" w:cs="Times New Roman"/>
                <w:sz w:val="24"/>
                <w:szCs w:val="24"/>
                <w:lang w:eastAsia="ru-RU"/>
              </w:rPr>
              <w:t>сможет путешествовать и принимать участие в бесчисленных мероприятиях и не</w:t>
            </w:r>
            <w:proofErr w:type="gramEnd"/>
            <w:r w:rsidRPr="00DE56BC">
              <w:rPr>
                <w:rFonts w:ascii="Times New Roman" w:eastAsia="Times New Roman" w:hAnsi="Times New Roman" w:cs="Times New Roman"/>
                <w:sz w:val="24"/>
                <w:szCs w:val="24"/>
                <w:lang w:eastAsia="ru-RU"/>
              </w:rPr>
              <w:t xml:space="preserve"> будет подвергаться усталости или терпеть неудачу. Оно будет увенчано великим умом, способным понимать и оценивать чудеса нового творения Божья. </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sz w:val="24"/>
                <w:szCs w:val="24"/>
                <w:lang w:eastAsia="ru-RU"/>
              </w:rPr>
              <w:t xml:space="preserve">Неудивительно, что смерть, которая является воротами в новую жизнь, и грядущий день воскресения уже больше не устрашают истинных верующих, но они ожидают его со жгучим нетерпением </w:t>
            </w:r>
            <w:r w:rsidRPr="00DE56BC">
              <w:rPr>
                <w:rFonts w:ascii="Times New Roman" w:eastAsia="Times New Roman" w:hAnsi="Times New Roman" w:cs="Times New Roman"/>
                <w:i/>
                <w:iCs/>
                <w:sz w:val="24"/>
                <w:szCs w:val="24"/>
                <w:lang w:eastAsia="ru-RU"/>
              </w:rPr>
              <w:t>(2 Тим.4:8)</w:t>
            </w:r>
            <w:r w:rsidRPr="00DE56BC">
              <w:rPr>
                <w:rFonts w:ascii="Times New Roman" w:eastAsia="Times New Roman" w:hAnsi="Times New Roman" w:cs="Times New Roman"/>
                <w:sz w:val="24"/>
                <w:szCs w:val="24"/>
                <w:lang w:eastAsia="ru-RU"/>
              </w:rPr>
              <w:t xml:space="preserve">. </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sz w:val="24"/>
                <w:szCs w:val="24"/>
                <w:lang w:eastAsia="ru-RU"/>
              </w:rPr>
              <w:t xml:space="preserve">В заключение этого краткого раздела, в котором не предусматривается обзорный урок, обратите внимание на то, что верующего ожидает победа Мужчины и женщины, мальчики и девочки будут преображены в конце концов в образ Господа Иисуса Христа, как и было запланировано всемогущим Богом. Грех будет искоренен, и вся слава будет отдана Отцу и Сыну, Иисусу Христу. </w:t>
            </w:r>
          </w:p>
          <w:p w:rsidR="00DE56BC" w:rsidRPr="00DE56BC" w:rsidRDefault="00DE56BC" w:rsidP="00DE56BC">
            <w:pPr>
              <w:rPr>
                <w:rFonts w:ascii="Times New Roman" w:eastAsia="Times New Roman" w:hAnsi="Times New Roman" w:cs="Times New Roman"/>
                <w:sz w:val="24"/>
                <w:szCs w:val="24"/>
                <w:lang w:eastAsia="ru-RU"/>
              </w:rPr>
            </w:pPr>
            <w:r w:rsidRPr="00DE56BC">
              <w:rPr>
                <w:rFonts w:ascii="Times New Roman" w:eastAsia="Times New Roman" w:hAnsi="Times New Roman" w:cs="Times New Roman"/>
                <w:sz w:val="24"/>
                <w:szCs w:val="24"/>
                <w:lang w:eastAsia="ru-RU"/>
              </w:rPr>
              <w:t xml:space="preserve">Призовите детей к тому, чтобы они приобрели уверенность, что находятся среди великого множества людей из всех веков, призванных из всякого народа, расы и языка, которые будут проводить вечность со Спасителем, искупившим их такой великой ценой. Прочтите славное описание этого события из </w:t>
            </w:r>
            <w:r w:rsidRPr="00DE56BC">
              <w:rPr>
                <w:rFonts w:ascii="Times New Roman" w:eastAsia="Times New Roman" w:hAnsi="Times New Roman" w:cs="Times New Roman"/>
                <w:i/>
                <w:iCs/>
                <w:sz w:val="24"/>
                <w:szCs w:val="24"/>
                <w:lang w:eastAsia="ru-RU"/>
              </w:rPr>
              <w:t xml:space="preserve">Откр.7-9-17. </w:t>
            </w:r>
          </w:p>
          <w:p w:rsidR="00B933CE" w:rsidRDefault="00B933CE" w:rsidP="0046759C"/>
        </w:tc>
      </w:tr>
    </w:tbl>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6BC" w:rsidRDefault="00DE56BC" w:rsidP="00506300">
      <w:pPr>
        <w:spacing w:after="0" w:line="240" w:lineRule="auto"/>
      </w:pPr>
      <w:r>
        <w:separator/>
      </w:r>
    </w:p>
  </w:endnote>
  <w:endnote w:type="continuationSeparator" w:id="0">
    <w:p w:rsidR="00DE56BC" w:rsidRDefault="00DE56BC"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6BC" w:rsidRDefault="00DE56BC" w:rsidP="00506300">
      <w:pPr>
        <w:spacing w:after="0" w:line="240" w:lineRule="auto"/>
      </w:pPr>
      <w:r>
        <w:separator/>
      </w:r>
    </w:p>
  </w:footnote>
  <w:footnote w:type="continuationSeparator" w:id="0">
    <w:p w:rsidR="00DE56BC" w:rsidRDefault="00DE56BC"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897A2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897A2C">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DE56BC" w:rsidRPr="00DE56BC">
                        <w:rPr>
                          <w:rFonts w:asciiTheme="majorHAnsi" w:hAnsiTheme="majorHAnsi"/>
                          <w:noProof/>
                          <w:sz w:val="44"/>
                          <w:szCs w:val="44"/>
                        </w:rPr>
                        <w:t>6</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Новый Завет урок </w:t>
        </w:r>
        <w:r w:rsidR="00DE56BC">
          <w:rPr>
            <w:rFonts w:asciiTheme="majorHAnsi" w:eastAsiaTheme="majorEastAsia" w:hAnsiTheme="majorHAnsi" w:cstheme="majorBidi"/>
            <w:sz w:val="32"/>
            <w:szCs w:val="32"/>
          </w:rPr>
          <w:t>5</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97A2C"/>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56BC"/>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E56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DE56BC"/>
    <w:rPr>
      <w:rFonts w:asciiTheme="majorHAnsi" w:eastAsiaTheme="majorEastAsia" w:hAnsiTheme="majorHAnsi" w:cstheme="majorBidi"/>
      <w:b/>
      <w:bCs/>
      <w:i/>
      <w:iCs/>
      <w:color w:val="4F81BD" w:themeColor="accent1"/>
    </w:rPr>
  </w:style>
  <w:style w:type="paragraph" w:customStyle="1" w:styleId="sti">
    <w:name w:val="sti"/>
    <w:basedOn w:val="Normal"/>
    <w:rsid w:val="00DE56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7576653">
      <w:bodyDiv w:val="1"/>
      <w:marLeft w:val="0"/>
      <w:marRight w:val="0"/>
      <w:marTop w:val="0"/>
      <w:marBottom w:val="0"/>
      <w:divBdr>
        <w:top w:val="none" w:sz="0" w:space="0" w:color="auto"/>
        <w:left w:val="none" w:sz="0" w:space="0" w:color="auto"/>
        <w:bottom w:val="none" w:sz="0" w:space="0" w:color="auto"/>
        <w:right w:val="none" w:sz="0" w:space="0" w:color="auto"/>
      </w:divBdr>
    </w:div>
    <w:div w:id="1761640424">
      <w:bodyDiv w:val="1"/>
      <w:marLeft w:val="0"/>
      <w:marRight w:val="0"/>
      <w:marTop w:val="0"/>
      <w:marBottom w:val="0"/>
      <w:divBdr>
        <w:top w:val="none" w:sz="0" w:space="0" w:color="auto"/>
        <w:left w:val="none" w:sz="0" w:space="0" w:color="auto"/>
        <w:bottom w:val="none" w:sz="0" w:space="0" w:color="auto"/>
        <w:right w:val="none" w:sz="0" w:space="0" w:color="auto"/>
      </w:divBdr>
      <w:divsChild>
        <w:div w:id="1228954149">
          <w:marLeft w:val="0"/>
          <w:marRight w:val="0"/>
          <w:marTop w:val="0"/>
          <w:marBottom w:val="0"/>
          <w:divBdr>
            <w:top w:val="none" w:sz="0" w:space="0" w:color="auto"/>
            <w:left w:val="none" w:sz="0" w:space="0" w:color="auto"/>
            <w:bottom w:val="none" w:sz="0" w:space="0" w:color="auto"/>
            <w:right w:val="none" w:sz="0" w:space="0" w:color="auto"/>
          </w:divBdr>
        </w:div>
        <w:div w:id="1688361446">
          <w:marLeft w:val="0"/>
          <w:marRight w:val="0"/>
          <w:marTop w:val="0"/>
          <w:marBottom w:val="0"/>
          <w:divBdr>
            <w:top w:val="none" w:sz="0" w:space="0" w:color="auto"/>
            <w:left w:val="none" w:sz="0" w:space="0" w:color="auto"/>
            <w:bottom w:val="none" w:sz="0" w:space="0" w:color="auto"/>
            <w:right w:val="none" w:sz="0" w:space="0" w:color="auto"/>
          </w:divBdr>
        </w:div>
        <w:div w:id="1722050351">
          <w:marLeft w:val="0"/>
          <w:marRight w:val="0"/>
          <w:marTop w:val="0"/>
          <w:marBottom w:val="0"/>
          <w:divBdr>
            <w:top w:val="none" w:sz="0" w:space="0" w:color="auto"/>
            <w:left w:val="none" w:sz="0" w:space="0" w:color="auto"/>
            <w:bottom w:val="none" w:sz="0" w:space="0" w:color="auto"/>
            <w:right w:val="none" w:sz="0" w:space="0" w:color="auto"/>
          </w:divBdr>
        </w:div>
        <w:div w:id="380057484">
          <w:marLeft w:val="0"/>
          <w:marRight w:val="0"/>
          <w:marTop w:val="0"/>
          <w:marBottom w:val="0"/>
          <w:divBdr>
            <w:top w:val="none" w:sz="0" w:space="0" w:color="auto"/>
            <w:left w:val="none" w:sz="0" w:space="0" w:color="auto"/>
            <w:bottom w:val="none" w:sz="0" w:space="0" w:color="auto"/>
            <w:right w:val="none" w:sz="0" w:space="0" w:color="auto"/>
          </w:divBdr>
        </w:div>
        <w:div w:id="368919845">
          <w:marLeft w:val="0"/>
          <w:marRight w:val="0"/>
          <w:marTop w:val="0"/>
          <w:marBottom w:val="0"/>
          <w:divBdr>
            <w:top w:val="none" w:sz="0" w:space="0" w:color="auto"/>
            <w:left w:val="none" w:sz="0" w:space="0" w:color="auto"/>
            <w:bottom w:val="none" w:sz="0" w:space="0" w:color="auto"/>
            <w:right w:val="none" w:sz="0" w:space="0" w:color="auto"/>
          </w:divBdr>
        </w:div>
        <w:div w:id="957370272">
          <w:marLeft w:val="0"/>
          <w:marRight w:val="0"/>
          <w:marTop w:val="0"/>
          <w:marBottom w:val="0"/>
          <w:divBdr>
            <w:top w:val="none" w:sz="0" w:space="0" w:color="auto"/>
            <w:left w:val="none" w:sz="0" w:space="0" w:color="auto"/>
            <w:bottom w:val="none" w:sz="0" w:space="0" w:color="auto"/>
            <w:right w:val="none" w:sz="0" w:space="0" w:color="auto"/>
          </w:divBdr>
        </w:div>
        <w:div w:id="1197160332">
          <w:marLeft w:val="0"/>
          <w:marRight w:val="0"/>
          <w:marTop w:val="0"/>
          <w:marBottom w:val="0"/>
          <w:divBdr>
            <w:top w:val="none" w:sz="0" w:space="0" w:color="auto"/>
            <w:left w:val="none" w:sz="0" w:space="0" w:color="auto"/>
            <w:bottom w:val="none" w:sz="0" w:space="0" w:color="auto"/>
            <w:right w:val="none" w:sz="0" w:space="0" w:color="auto"/>
          </w:divBdr>
        </w:div>
        <w:div w:id="352927079">
          <w:marLeft w:val="0"/>
          <w:marRight w:val="0"/>
          <w:marTop w:val="0"/>
          <w:marBottom w:val="0"/>
          <w:divBdr>
            <w:top w:val="none" w:sz="0" w:space="0" w:color="auto"/>
            <w:left w:val="none" w:sz="0" w:space="0" w:color="auto"/>
            <w:bottom w:val="none" w:sz="0" w:space="0" w:color="auto"/>
            <w:right w:val="none" w:sz="0" w:space="0" w:color="auto"/>
          </w:divBdr>
        </w:div>
        <w:div w:id="885026728">
          <w:marLeft w:val="0"/>
          <w:marRight w:val="0"/>
          <w:marTop w:val="0"/>
          <w:marBottom w:val="0"/>
          <w:divBdr>
            <w:top w:val="none" w:sz="0" w:space="0" w:color="auto"/>
            <w:left w:val="none" w:sz="0" w:space="0" w:color="auto"/>
            <w:bottom w:val="none" w:sz="0" w:space="0" w:color="auto"/>
            <w:right w:val="none" w:sz="0" w:space="0" w:color="auto"/>
          </w:divBdr>
        </w:div>
        <w:div w:id="572281706">
          <w:marLeft w:val="0"/>
          <w:marRight w:val="0"/>
          <w:marTop w:val="0"/>
          <w:marBottom w:val="0"/>
          <w:divBdr>
            <w:top w:val="none" w:sz="0" w:space="0" w:color="auto"/>
            <w:left w:val="none" w:sz="0" w:space="0" w:color="auto"/>
            <w:bottom w:val="none" w:sz="0" w:space="0" w:color="auto"/>
            <w:right w:val="none" w:sz="0" w:space="0" w:color="auto"/>
          </w:divBdr>
        </w:div>
        <w:div w:id="570894734">
          <w:marLeft w:val="0"/>
          <w:marRight w:val="0"/>
          <w:marTop w:val="0"/>
          <w:marBottom w:val="0"/>
          <w:divBdr>
            <w:top w:val="none" w:sz="0" w:space="0" w:color="auto"/>
            <w:left w:val="none" w:sz="0" w:space="0" w:color="auto"/>
            <w:bottom w:val="none" w:sz="0" w:space="0" w:color="auto"/>
            <w:right w:val="none" w:sz="0" w:space="0" w:color="auto"/>
          </w:divBdr>
        </w:div>
        <w:div w:id="806049564">
          <w:marLeft w:val="0"/>
          <w:marRight w:val="0"/>
          <w:marTop w:val="0"/>
          <w:marBottom w:val="0"/>
          <w:divBdr>
            <w:top w:val="none" w:sz="0" w:space="0" w:color="auto"/>
            <w:left w:val="none" w:sz="0" w:space="0" w:color="auto"/>
            <w:bottom w:val="none" w:sz="0" w:space="0" w:color="auto"/>
            <w:right w:val="none" w:sz="0" w:space="0" w:color="auto"/>
          </w:divBdr>
        </w:div>
        <w:div w:id="1611544056">
          <w:marLeft w:val="0"/>
          <w:marRight w:val="0"/>
          <w:marTop w:val="0"/>
          <w:marBottom w:val="0"/>
          <w:divBdr>
            <w:top w:val="none" w:sz="0" w:space="0" w:color="auto"/>
            <w:left w:val="none" w:sz="0" w:space="0" w:color="auto"/>
            <w:bottom w:val="none" w:sz="0" w:space="0" w:color="auto"/>
            <w:right w:val="none" w:sz="0" w:space="0" w:color="auto"/>
          </w:divBdr>
        </w:div>
        <w:div w:id="2103724465">
          <w:marLeft w:val="0"/>
          <w:marRight w:val="0"/>
          <w:marTop w:val="0"/>
          <w:marBottom w:val="0"/>
          <w:divBdr>
            <w:top w:val="none" w:sz="0" w:space="0" w:color="auto"/>
            <w:left w:val="none" w:sz="0" w:space="0" w:color="auto"/>
            <w:bottom w:val="none" w:sz="0" w:space="0" w:color="auto"/>
            <w:right w:val="none" w:sz="0" w:space="0" w:color="auto"/>
          </w:divBdr>
        </w:div>
        <w:div w:id="414976198">
          <w:marLeft w:val="0"/>
          <w:marRight w:val="0"/>
          <w:marTop w:val="0"/>
          <w:marBottom w:val="0"/>
          <w:divBdr>
            <w:top w:val="none" w:sz="0" w:space="0" w:color="auto"/>
            <w:left w:val="none" w:sz="0" w:space="0" w:color="auto"/>
            <w:bottom w:val="none" w:sz="0" w:space="0" w:color="auto"/>
            <w:right w:val="none" w:sz="0" w:space="0" w:color="auto"/>
          </w:divBdr>
        </w:div>
        <w:div w:id="793669017">
          <w:marLeft w:val="0"/>
          <w:marRight w:val="0"/>
          <w:marTop w:val="0"/>
          <w:marBottom w:val="0"/>
          <w:divBdr>
            <w:top w:val="none" w:sz="0" w:space="0" w:color="auto"/>
            <w:left w:val="none" w:sz="0" w:space="0" w:color="auto"/>
            <w:bottom w:val="none" w:sz="0" w:space="0" w:color="auto"/>
            <w:right w:val="none" w:sz="0" w:space="0" w:color="auto"/>
          </w:divBdr>
        </w:div>
        <w:div w:id="835076963">
          <w:marLeft w:val="0"/>
          <w:marRight w:val="0"/>
          <w:marTop w:val="0"/>
          <w:marBottom w:val="0"/>
          <w:divBdr>
            <w:top w:val="none" w:sz="0" w:space="0" w:color="auto"/>
            <w:left w:val="none" w:sz="0" w:space="0" w:color="auto"/>
            <w:bottom w:val="none" w:sz="0" w:space="0" w:color="auto"/>
            <w:right w:val="none" w:sz="0" w:space="0" w:color="auto"/>
          </w:divBdr>
        </w:div>
        <w:div w:id="1316101935">
          <w:marLeft w:val="0"/>
          <w:marRight w:val="0"/>
          <w:marTop w:val="0"/>
          <w:marBottom w:val="0"/>
          <w:divBdr>
            <w:top w:val="none" w:sz="0" w:space="0" w:color="auto"/>
            <w:left w:val="none" w:sz="0" w:space="0" w:color="auto"/>
            <w:bottom w:val="none" w:sz="0" w:space="0" w:color="auto"/>
            <w:right w:val="none" w:sz="0" w:space="0" w:color="auto"/>
          </w:divBdr>
        </w:div>
        <w:div w:id="1852136231">
          <w:marLeft w:val="0"/>
          <w:marRight w:val="0"/>
          <w:marTop w:val="0"/>
          <w:marBottom w:val="0"/>
          <w:divBdr>
            <w:top w:val="none" w:sz="0" w:space="0" w:color="auto"/>
            <w:left w:val="none" w:sz="0" w:space="0" w:color="auto"/>
            <w:bottom w:val="none" w:sz="0" w:space="0" w:color="auto"/>
            <w:right w:val="none" w:sz="0" w:space="0" w:color="auto"/>
          </w:divBdr>
        </w:div>
        <w:div w:id="2086224597">
          <w:marLeft w:val="0"/>
          <w:marRight w:val="0"/>
          <w:marTop w:val="0"/>
          <w:marBottom w:val="0"/>
          <w:divBdr>
            <w:top w:val="none" w:sz="0" w:space="0" w:color="auto"/>
            <w:left w:val="none" w:sz="0" w:space="0" w:color="auto"/>
            <w:bottom w:val="none" w:sz="0" w:space="0" w:color="auto"/>
            <w:right w:val="none" w:sz="0" w:space="0" w:color="auto"/>
          </w:divBdr>
        </w:div>
        <w:div w:id="1935358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51;&#1071;%20&#1044;&#1045;&#1058;&#1057;&#1050;&#1054;&#1049;%20&#1055;&#1056;&#1054;&#1043;&#1056;&#1040;&#1052;&#1052;&#1067;\10%20&#1075;&#1086;&#1076;\New%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5BD91-1B16-4AED-9A0B-ACF3A892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Test Lesson</Template>
  <TotalTime>4</TotalTime>
  <Pages>6</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Новый Завет урок 5</dc:title>
  <dc:subject/>
  <dc:creator>admin</dc:creator>
  <cp:keywords/>
  <dc:description/>
  <cp:lastModifiedBy>admin</cp:lastModifiedBy>
  <cp:revision>1</cp:revision>
  <dcterms:created xsi:type="dcterms:W3CDTF">2012-08-18T07:00:00Z</dcterms:created>
  <dcterms:modified xsi:type="dcterms:W3CDTF">2012-08-18T07:04:00Z</dcterms:modified>
</cp:coreProperties>
</file>